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3CA89">
      <w:pPr>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3</w:t>
      </w:r>
    </w:p>
    <w:p w14:paraId="7698599F">
      <w:pPr>
        <w:jc w:val="center"/>
        <w:rPr>
          <w:rFonts w:hint="eastAsia"/>
          <w:b/>
          <w:sz w:val="18"/>
          <w:szCs w:val="18"/>
        </w:rPr>
      </w:pPr>
    </w:p>
    <w:p w14:paraId="618B7D4A">
      <w:pPr>
        <w:spacing w:line="600" w:lineRule="exact"/>
        <w:jc w:val="center"/>
        <w:rPr>
          <w:rFonts w:hint="eastAsia" w:ascii="方正小标宋_GBK" w:hAnsi="黑体" w:eastAsia="方正小标宋_GBK" w:cs="黑体"/>
          <w:bCs/>
          <w:sz w:val="44"/>
          <w:szCs w:val="44"/>
        </w:rPr>
      </w:pPr>
      <w:r>
        <w:rPr>
          <w:rFonts w:hint="eastAsia" w:ascii="方正小标宋_GBK" w:hAnsi="黑体" w:eastAsia="方正小标宋_GBK" w:cs="黑体"/>
          <w:bCs/>
          <w:sz w:val="44"/>
          <w:szCs w:val="44"/>
        </w:rPr>
        <w:t>批量开户个人税收居民身份声明</w:t>
      </w:r>
    </w:p>
    <w:p w14:paraId="3005E2F0">
      <w:pPr>
        <w:spacing w:line="240" w:lineRule="exact"/>
        <w:rPr>
          <w:rFonts w:hint="eastAsia" w:ascii="黑体" w:hAnsi="黑体" w:eastAsia="黑体" w:cs="黑体"/>
          <w:bCs/>
          <w:sz w:val="15"/>
          <w:szCs w:val="15"/>
        </w:rPr>
      </w:pPr>
    </w:p>
    <w:tbl>
      <w:tblPr>
        <w:tblStyle w:val="3"/>
        <w:tblpPr w:leftFromText="180" w:rightFromText="180" w:vertAnchor="page" w:horzAnchor="page" w:tblpX="1755" w:tblpY="3745"/>
        <w:tblOverlap w:val="never"/>
        <w:tblW w:w="8755" w:type="dxa"/>
        <w:tblInd w:w="0" w:type="dxa"/>
        <w:tblLayout w:type="fixed"/>
        <w:tblCellMar>
          <w:top w:w="0" w:type="dxa"/>
          <w:left w:w="108" w:type="dxa"/>
          <w:bottom w:w="0" w:type="dxa"/>
          <w:right w:w="108" w:type="dxa"/>
        </w:tblCellMar>
      </w:tblPr>
      <w:tblGrid>
        <w:gridCol w:w="1134"/>
        <w:gridCol w:w="1811"/>
        <w:gridCol w:w="2775"/>
        <w:gridCol w:w="3035"/>
      </w:tblGrid>
      <w:tr w14:paraId="75AD3318">
        <w:tblPrEx>
          <w:tblCellMar>
            <w:top w:w="0" w:type="dxa"/>
            <w:left w:w="108" w:type="dxa"/>
            <w:bottom w:w="0" w:type="dxa"/>
            <w:right w:w="108" w:type="dxa"/>
          </w:tblCellMar>
        </w:tblPrEx>
        <w:trPr>
          <w:trHeight w:val="342" w:hRule="atLeast"/>
        </w:trPr>
        <w:tc>
          <w:tcPr>
            <w:tcW w:w="1134" w:type="dxa"/>
            <w:tcBorders>
              <w:top w:val="single" w:color="auto" w:sz="12" w:space="0"/>
              <w:left w:val="single" w:color="auto" w:sz="12" w:space="0"/>
              <w:bottom w:val="single" w:color="auto" w:sz="6" w:space="0"/>
              <w:right w:val="single" w:color="auto" w:sz="6" w:space="0"/>
            </w:tcBorders>
            <w:noWrap w:val="0"/>
            <w:vAlign w:val="center"/>
          </w:tcPr>
          <w:p w14:paraId="0E658048">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序号</w:t>
            </w:r>
          </w:p>
        </w:tc>
        <w:tc>
          <w:tcPr>
            <w:tcW w:w="1811" w:type="dxa"/>
            <w:tcBorders>
              <w:top w:val="single" w:color="auto" w:sz="12" w:space="0"/>
              <w:left w:val="single" w:color="auto" w:sz="6" w:space="0"/>
              <w:bottom w:val="single" w:color="auto" w:sz="6" w:space="0"/>
              <w:right w:val="single" w:color="auto" w:sz="6" w:space="0"/>
            </w:tcBorders>
            <w:noWrap w:val="0"/>
            <w:vAlign w:val="center"/>
          </w:tcPr>
          <w:p w14:paraId="3AA6864E">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账户持有人姓名</w:t>
            </w:r>
          </w:p>
        </w:tc>
        <w:tc>
          <w:tcPr>
            <w:tcW w:w="2775" w:type="dxa"/>
            <w:tcBorders>
              <w:top w:val="single" w:color="auto" w:sz="12" w:space="0"/>
              <w:left w:val="single" w:color="auto" w:sz="6" w:space="0"/>
              <w:bottom w:val="single" w:color="auto" w:sz="6" w:space="0"/>
              <w:right w:val="single" w:color="auto" w:sz="6" w:space="0"/>
            </w:tcBorders>
            <w:noWrap w:val="0"/>
            <w:vAlign w:val="center"/>
          </w:tcPr>
          <w:p w14:paraId="4DD960AD">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税收居民身份声明</w:t>
            </w:r>
          </w:p>
        </w:tc>
        <w:tc>
          <w:tcPr>
            <w:tcW w:w="3035" w:type="dxa"/>
            <w:tcBorders>
              <w:top w:val="single" w:color="auto" w:sz="12" w:space="0"/>
              <w:left w:val="single" w:color="auto" w:sz="6" w:space="0"/>
              <w:bottom w:val="single" w:color="auto" w:sz="6" w:space="0"/>
              <w:right w:val="single" w:color="auto" w:sz="12" w:space="0"/>
            </w:tcBorders>
            <w:noWrap w:val="0"/>
            <w:vAlign w:val="center"/>
          </w:tcPr>
          <w:p w14:paraId="3AA2F2D8">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客户本人签名</w:t>
            </w:r>
          </w:p>
        </w:tc>
      </w:tr>
      <w:tr w14:paraId="1B818B5A">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4E984204">
            <w:pPr>
              <w:spacing w:line="200" w:lineRule="exact"/>
              <w:jc w:val="center"/>
              <w:rPr>
                <w:rFonts w:hint="eastAsia" w:ascii="仿宋" w:hAnsi="仿宋" w:eastAsia="仿宋" w:cs="仿宋"/>
                <w:color w:val="000000"/>
                <w:sz w:val="18"/>
                <w:szCs w:val="18"/>
              </w:rPr>
            </w:pPr>
          </w:p>
          <w:p w14:paraId="4738F1C7">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59C501E8">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22C0CA08">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609D40A3">
            <w:pPr>
              <w:spacing w:line="200" w:lineRule="exact"/>
              <w:jc w:val="center"/>
              <w:rPr>
                <w:rFonts w:hint="eastAsia" w:ascii="华文仿宋" w:hAnsi="华文仿宋" w:eastAsia="华文仿宋" w:cs="华文仿宋"/>
                <w:color w:val="000000"/>
                <w:sz w:val="15"/>
                <w:szCs w:val="15"/>
              </w:rPr>
            </w:pPr>
          </w:p>
        </w:tc>
      </w:tr>
      <w:tr w14:paraId="68D0AD08">
        <w:tblPrEx>
          <w:tblCellMar>
            <w:top w:w="0" w:type="dxa"/>
            <w:left w:w="108" w:type="dxa"/>
            <w:bottom w:w="0" w:type="dxa"/>
            <w:right w:w="108" w:type="dxa"/>
          </w:tblCellMar>
        </w:tblPrEx>
        <w:trPr>
          <w:trHeight w:val="443"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75E710BD">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3BE6E3F7">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4E06E802">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52CAA1A2">
            <w:pPr>
              <w:spacing w:line="200" w:lineRule="exact"/>
              <w:jc w:val="center"/>
              <w:rPr>
                <w:rFonts w:hint="eastAsia" w:ascii="华文仿宋" w:hAnsi="华文仿宋" w:eastAsia="华文仿宋" w:cs="华文仿宋"/>
                <w:color w:val="000000"/>
                <w:sz w:val="15"/>
                <w:szCs w:val="15"/>
              </w:rPr>
            </w:pPr>
          </w:p>
        </w:tc>
      </w:tr>
      <w:tr w14:paraId="45EDAB94">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6498608F">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40112160">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6366003A">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0EC43226">
            <w:pPr>
              <w:spacing w:line="200" w:lineRule="exact"/>
              <w:jc w:val="center"/>
              <w:rPr>
                <w:rFonts w:hint="eastAsia" w:ascii="华文仿宋" w:hAnsi="华文仿宋" w:eastAsia="华文仿宋" w:cs="华文仿宋"/>
                <w:color w:val="000000"/>
                <w:sz w:val="15"/>
                <w:szCs w:val="15"/>
              </w:rPr>
            </w:pPr>
          </w:p>
        </w:tc>
      </w:tr>
      <w:tr w14:paraId="6FD1FB8C">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7ED9E0A7">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175D97FB">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5D27C5FE">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080DCD94">
            <w:pPr>
              <w:spacing w:line="200" w:lineRule="exact"/>
              <w:jc w:val="center"/>
              <w:rPr>
                <w:rFonts w:hint="eastAsia" w:ascii="华文仿宋" w:hAnsi="华文仿宋" w:eastAsia="华文仿宋" w:cs="华文仿宋"/>
                <w:color w:val="000000"/>
                <w:sz w:val="15"/>
                <w:szCs w:val="15"/>
              </w:rPr>
            </w:pPr>
          </w:p>
        </w:tc>
      </w:tr>
      <w:tr w14:paraId="2CE9C64B">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0365D37A">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66E96889">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27192784">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53F9CC44">
            <w:pPr>
              <w:spacing w:line="200" w:lineRule="exact"/>
              <w:jc w:val="center"/>
              <w:rPr>
                <w:rFonts w:hint="eastAsia" w:ascii="华文仿宋" w:hAnsi="华文仿宋" w:eastAsia="华文仿宋" w:cs="华文仿宋"/>
                <w:color w:val="000000"/>
                <w:sz w:val="15"/>
                <w:szCs w:val="15"/>
              </w:rPr>
            </w:pPr>
          </w:p>
        </w:tc>
      </w:tr>
      <w:tr w14:paraId="63703377">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183244DF">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08BE6288">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7768D8BA">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6630913D">
            <w:pPr>
              <w:spacing w:line="200" w:lineRule="exact"/>
              <w:jc w:val="center"/>
              <w:rPr>
                <w:rFonts w:hint="eastAsia" w:ascii="华文仿宋" w:hAnsi="华文仿宋" w:eastAsia="华文仿宋" w:cs="华文仿宋"/>
                <w:color w:val="000000"/>
                <w:sz w:val="15"/>
                <w:szCs w:val="15"/>
              </w:rPr>
            </w:pPr>
          </w:p>
        </w:tc>
      </w:tr>
      <w:tr w14:paraId="186B9365">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2340ADEF">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1923B9E2">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3481084D">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4C36BB6D">
            <w:pPr>
              <w:spacing w:line="200" w:lineRule="exact"/>
              <w:jc w:val="center"/>
              <w:rPr>
                <w:rFonts w:hint="eastAsia" w:ascii="华文仿宋" w:hAnsi="华文仿宋" w:eastAsia="华文仿宋" w:cs="华文仿宋"/>
                <w:color w:val="000000"/>
                <w:sz w:val="15"/>
                <w:szCs w:val="15"/>
              </w:rPr>
            </w:pPr>
          </w:p>
        </w:tc>
      </w:tr>
      <w:tr w14:paraId="4E4A1775">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4E676261">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5989028E">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36773EC2">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1AB43E88">
            <w:pPr>
              <w:spacing w:line="200" w:lineRule="exact"/>
              <w:jc w:val="center"/>
              <w:rPr>
                <w:rFonts w:hint="eastAsia" w:ascii="华文仿宋" w:hAnsi="华文仿宋" w:eastAsia="华文仿宋" w:cs="华文仿宋"/>
                <w:color w:val="000000"/>
                <w:sz w:val="15"/>
                <w:szCs w:val="15"/>
              </w:rPr>
            </w:pPr>
          </w:p>
        </w:tc>
      </w:tr>
      <w:tr w14:paraId="17B85D6E">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54468BB0">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49E63F9E">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759800A1">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3B130250">
            <w:pPr>
              <w:spacing w:line="200" w:lineRule="exact"/>
              <w:jc w:val="center"/>
              <w:rPr>
                <w:rFonts w:hint="eastAsia" w:ascii="华文仿宋" w:hAnsi="华文仿宋" w:eastAsia="华文仿宋" w:cs="华文仿宋"/>
                <w:color w:val="000000"/>
                <w:sz w:val="15"/>
                <w:szCs w:val="15"/>
              </w:rPr>
            </w:pPr>
          </w:p>
        </w:tc>
      </w:tr>
      <w:tr w14:paraId="2D3E6EFB">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3FBA7F3A">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5463A9D5">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58B8A7BB">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116B131E">
            <w:pPr>
              <w:spacing w:line="200" w:lineRule="exact"/>
              <w:jc w:val="center"/>
              <w:rPr>
                <w:rFonts w:hint="eastAsia" w:ascii="华文仿宋" w:hAnsi="华文仿宋" w:eastAsia="华文仿宋" w:cs="华文仿宋"/>
                <w:color w:val="000000"/>
                <w:sz w:val="15"/>
                <w:szCs w:val="15"/>
              </w:rPr>
            </w:pPr>
          </w:p>
        </w:tc>
      </w:tr>
    </w:tbl>
    <w:p w14:paraId="319681B1">
      <w:pPr>
        <w:spacing w:line="240" w:lineRule="exact"/>
        <w:rPr>
          <w:rFonts w:hint="eastAsia" w:ascii="黑体" w:hAnsi="黑体" w:eastAsia="黑体" w:cs="黑体"/>
          <w:bCs/>
          <w:sz w:val="16"/>
          <w:szCs w:val="16"/>
        </w:rPr>
      </w:pPr>
      <w:bookmarkStart w:id="0" w:name="_GoBack"/>
      <w:bookmarkEnd w:id="0"/>
    </w:p>
    <w:p w14:paraId="6CB6D596">
      <w:pPr>
        <w:spacing w:line="240" w:lineRule="exact"/>
        <w:rPr>
          <w:rFonts w:hint="eastAsia" w:ascii="黑体" w:hAnsi="黑体" w:eastAsia="黑体" w:cs="黑体"/>
          <w:bCs/>
          <w:sz w:val="16"/>
          <w:szCs w:val="16"/>
        </w:rPr>
      </w:pPr>
    </w:p>
    <w:p w14:paraId="66DFC9CC">
      <w:pPr>
        <w:spacing w:line="240" w:lineRule="exact"/>
        <w:rPr>
          <w:rFonts w:hint="eastAsia" w:ascii="黑体" w:hAnsi="黑体" w:eastAsia="黑体" w:cs="黑体"/>
          <w:bCs/>
          <w:sz w:val="16"/>
          <w:szCs w:val="16"/>
        </w:rPr>
      </w:pPr>
    </w:p>
    <w:p w14:paraId="404C9F98">
      <w:pPr>
        <w:spacing w:line="240" w:lineRule="exact"/>
        <w:rPr>
          <w:rFonts w:hint="eastAsia" w:ascii="黑体" w:hAnsi="黑体" w:eastAsia="黑体" w:cs="黑体"/>
          <w:bCs/>
          <w:sz w:val="16"/>
          <w:szCs w:val="16"/>
        </w:rPr>
      </w:pPr>
    </w:p>
    <w:p w14:paraId="0FEAB57D">
      <w:pPr>
        <w:spacing w:line="240" w:lineRule="exact"/>
        <w:rPr>
          <w:rFonts w:hint="eastAsia" w:ascii="黑体" w:hAnsi="黑体" w:eastAsia="黑体" w:cs="黑体"/>
          <w:bCs/>
          <w:sz w:val="16"/>
          <w:szCs w:val="16"/>
        </w:rPr>
      </w:pPr>
      <w:r>
        <w:rPr>
          <w:rFonts w:hint="eastAsia" w:ascii="黑体" w:hAnsi="黑体" w:eastAsia="黑体" w:cs="黑体"/>
          <w:bCs/>
          <w:sz w:val="16"/>
          <w:szCs w:val="16"/>
        </w:rPr>
        <w:t>客户承诺：</w:t>
      </w:r>
    </w:p>
    <w:p w14:paraId="67382521">
      <w:pPr>
        <w:spacing w:line="240" w:lineRule="exact"/>
        <w:ind w:firstLine="320" w:firstLineChars="200"/>
        <w:rPr>
          <w:rFonts w:hint="eastAsia" w:ascii="黑体" w:hAnsi="黑体" w:eastAsia="黑体" w:cs="黑体"/>
          <w:bCs/>
          <w:color w:val="FF0000"/>
          <w:sz w:val="16"/>
          <w:szCs w:val="16"/>
        </w:rPr>
      </w:pPr>
      <w:r>
        <w:rPr>
          <w:rFonts w:hint="eastAsia" w:ascii="黑体" w:hAnsi="黑体" w:eastAsia="黑体" w:cs="黑体"/>
          <w:bCs/>
          <w:sz w:val="16"/>
          <w:szCs w:val="16"/>
        </w:rPr>
        <w:t>本人签字即表明本人申明仅为中国税收居民，保证所声明的税收居民身份真实，有效，同意《个人税收居民身份声明文件》内容，确认填写信息的真实、准确和完整，且当上述信息发生变更时，将在30日内通知中国农业银行，否则，本人承担由此造成的不利后果。</w:t>
      </w:r>
      <w:r>
        <w:rPr>
          <w:rFonts w:hint="eastAsia" w:ascii="黑体" w:hAnsi="黑体" w:eastAsia="黑体" w:cs="黑体"/>
          <w:bCs/>
          <w:color w:val="auto"/>
          <w:sz w:val="16"/>
          <w:szCs w:val="16"/>
        </w:rPr>
        <w:t>本人知悉及授权中国农业银行股份有限公司可以按照国家税务申报要求向有关机关报送本人的相关信息。</w:t>
      </w:r>
    </w:p>
    <w:p w14:paraId="5C4277CC">
      <w:pPr>
        <w:spacing w:line="300" w:lineRule="exact"/>
        <w:ind w:firstLine="320" w:firstLineChars="200"/>
        <w:jc w:val="left"/>
        <w:rPr>
          <w:rFonts w:hint="eastAsia" w:ascii="黑体" w:hAnsi="黑体" w:eastAsia="黑体" w:cs="黑体"/>
          <w:bCs/>
          <w:sz w:val="16"/>
          <w:szCs w:val="16"/>
        </w:rPr>
      </w:pPr>
      <w:r>
        <w:rPr>
          <w:rFonts w:hint="eastAsia" w:ascii="黑体" w:hAnsi="黑体" w:eastAsia="黑体" w:cs="黑体"/>
          <w:bCs/>
          <w:sz w:val="16"/>
          <w:szCs w:val="16"/>
        </w:rPr>
        <w:t>本机构现向贵行申请批量代理开户，确认账户持有人已按照要求阅读承诺并本人签字确认，对客户签字的真实性、准确性负责，如有伪造资料、欺诈等行为，本机构自愿承担一切责任。</w:t>
      </w:r>
    </w:p>
    <w:p w14:paraId="1AC45695">
      <w:pPr>
        <w:spacing w:line="300" w:lineRule="exact"/>
        <w:ind w:firstLine="320" w:firstLineChars="200"/>
        <w:jc w:val="left"/>
        <w:rPr>
          <w:rFonts w:hint="eastAsia" w:ascii="黑体" w:hAnsi="黑体" w:eastAsia="黑体" w:cs="黑体"/>
          <w:bCs/>
          <w:sz w:val="16"/>
          <w:szCs w:val="16"/>
        </w:rPr>
      </w:pPr>
    </w:p>
    <w:p w14:paraId="53BA2164">
      <w:pPr>
        <w:rPr>
          <w:rFonts w:hint="eastAsia" w:ascii="方正黑体_GBK" w:hAnsi="方正仿宋" w:eastAsia="方正黑体_GBK" w:cs="方正仿宋"/>
          <w:sz w:val="32"/>
        </w:rPr>
      </w:pPr>
      <w:r>
        <w:rPr>
          <w:rFonts w:hint="eastAsia" w:ascii="黑体" w:hAnsi="黑体" w:eastAsia="黑体" w:cs="黑体"/>
          <w:bCs/>
          <w:sz w:val="18"/>
          <w:szCs w:val="18"/>
        </w:rPr>
        <w:t>单位盖章：</w:t>
      </w:r>
    </w:p>
    <w:p w14:paraId="5DC72916">
      <w:pPr>
        <w:spacing w:line="440" w:lineRule="exact"/>
        <w:jc w:val="center"/>
        <w:rPr>
          <w:rFonts w:hint="eastAsia" w:ascii="宋体" w:hAnsi="宋体" w:cs="宋体"/>
          <w:b/>
          <w:sz w:val="32"/>
          <w:szCs w:val="32"/>
        </w:rPr>
      </w:pPr>
    </w:p>
    <w:p w14:paraId="6BCD3043">
      <w:pPr>
        <w:spacing w:line="440" w:lineRule="exact"/>
        <w:jc w:val="center"/>
        <w:rPr>
          <w:rFonts w:hint="eastAsia" w:ascii="宋体" w:hAnsi="宋体" w:cs="宋体"/>
          <w:b/>
          <w:sz w:val="32"/>
          <w:szCs w:val="32"/>
        </w:rPr>
      </w:pPr>
      <w:r>
        <w:rPr>
          <w:rFonts w:hint="eastAsia" w:ascii="宋体" w:hAnsi="宋体" w:cs="宋体"/>
          <w:b/>
          <w:sz w:val="32"/>
          <w:szCs w:val="32"/>
        </w:rPr>
        <w:t>个人税收居民身份声明文件注意事项</w:t>
      </w:r>
    </w:p>
    <w:p w14:paraId="4771F06A">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中国税收居民个人是指在中国境内有住所，或者无住所而在中国境内居住累计满183天的个人。在中国境内有住所是指因户籍、家庭、经济利益关系而在中国境内习惯性居住。</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PRC Tax </w:t>
      </w:r>
      <w:r>
        <w:rPr>
          <w:rFonts w:hint="eastAsia" w:ascii="宋体" w:hAnsi="宋体" w:cs="宋体"/>
          <w:sz w:val="24"/>
          <w:szCs w:val="24"/>
          <w:lang w:val="en-US" w:eastAsia="zh-CN"/>
        </w:rPr>
        <w:t xml:space="preserve"> </w:t>
      </w:r>
      <w:r>
        <w:rPr>
          <w:rFonts w:hint="eastAsia" w:ascii="宋体" w:hAnsi="宋体" w:cs="宋体"/>
          <w:sz w:val="24"/>
          <w:szCs w:val="24"/>
        </w:rPr>
        <w:t xml:space="preserve">Residents refer to individuals who have domicile in the People's Republic of China ("PRC"), or though without domicile but has resided in the territory of PRC  for more than 183 days in total within a tax year. The term "have domicile in PRC" means individuals who by reason of their permanent registered address, family or economic interests, habitually reside in PRC.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67C97894">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2.本表所称非居民是指中国税收居民以外的个人。其他国家（地区）税收居民身份认定规则及纳税人识别号相关信息请参见国家税务总局网站（http://www.chinatax.gov.cn/aeoi_index.html）。</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Non-PRC Tax Residents are individuals who are not PRC Tax Residents. Please refer to the website of  State Administration of Taxation (http://www.chinatax.gov.cn/aeoi_index.html) for criteria on determination of tax residency of other countries (jurisdictions) and related information on TIN.</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5D8F7BC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3.军人、武装警察无需填写此声明文件。</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Soldiers and armed policemen do not need to fill in this form.</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4.居住地址是指账户持有人税收居民过（地区）的地址，不是中国代理人的地址，也不是在中国临时居住的地址。</w:t>
      </w:r>
      <w:r>
        <w:rPr>
          <w:rFonts w:hint="eastAsia" w:ascii="宋体" w:hAnsi="宋体" w:cs="宋体"/>
          <w:sz w:val="24"/>
          <w:szCs w:val="24"/>
        </w:rPr>
        <w:tab/>
      </w:r>
    </w:p>
    <w:p w14:paraId="48BEC4B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sz w:val="24"/>
          <w:szCs w:val="24"/>
        </w:rPr>
      </w:pPr>
      <w:r>
        <w:rPr>
          <w:rFonts w:hint="eastAsia" w:ascii="宋体" w:hAnsi="宋体" w:cs="宋体"/>
          <w:sz w:val="24"/>
          <w:szCs w:val="24"/>
        </w:rPr>
        <w:t>"Current Resident Address" refers to the account holder's address of the country/jurisdiction of tax residence, which is neither the address of the agent in the PRC nor the temporary address in the PRC.</w:t>
      </w:r>
      <w:r>
        <w:rPr>
          <w:rFonts w:hint="eastAsia" w:ascii="宋体" w:hAnsi="宋体" w:cs="宋体"/>
          <w:sz w:val="24"/>
          <w:szCs w:val="24"/>
        </w:rPr>
        <w:tab/>
      </w:r>
    </w:p>
    <w:p w14:paraId="154CF91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5.税收居民国（地区）为美国的，必须填报纳税人识别号。美国个人是指具有美国国籍，持有美国绿卡或者在美国长期停留的个人。在美国长期停留是指：当年在美国停留31天以上，并在3年内累计超过183天。累计方式是当年每一天算一天，去年每一天算1/3天，前年每一天算1/6天。</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7C3728C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pPr>
      <w:r>
        <w:rPr>
          <w:rFonts w:hint="eastAsia" w:ascii="宋体" w:hAnsi="宋体" w:cs="宋体"/>
          <w:sz w:val="24"/>
          <w:szCs w:val="24"/>
        </w:rPr>
        <w:t>If the country/jurisdiction of tax residence is the United States, taxpayer identification number must be provided. "U.S. Person" refers to U.S. citizen, "Green Card" holder or the individual who is substantially present in the U.S. "Substantial Presence" refers to physically presence in the United States on at least 31 days during the current calendar year and 183 days during the 3-year period that includes the current calendar year and the 2 preceding calendar years, counting all days of physical presence in the United States during the current calendar year, 1/3 of the days the individual was present in 1st preceding year and 1/6 of the days the individual was present in 2nd preceding year.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838BF"/>
    <w:multiLevelType w:val="singleLevel"/>
    <w:tmpl w:val="2B2838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40467"/>
    <w:rsid w:val="43FC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1039</Words>
  <Characters>2212</Characters>
  <Lines>0</Lines>
  <Paragraphs>0</Paragraphs>
  <TotalTime>1</TotalTime>
  <ScaleCrop>false</ScaleCrop>
  <LinksUpToDate>false</LinksUpToDate>
  <CharactersWithSpaces>2524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2024-11-29T05:23:00Z</dcterms:created>
  <dc:creator>Dell</dc:creator>
  <cp:lastModifiedBy>莫家宝宝</cp:lastModifiedBy>
  <dcterms:modified xsi:type="dcterms:W3CDTF">2024-11-29T05:41:27Z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482A2AAD7030416DAB994376910C6681_12</vt:lpwstr>
  </property>
</Properties>
</file>